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C3DC" w14:textId="77777777" w:rsidR="001B132F" w:rsidRPr="00960823" w:rsidRDefault="001B132F" w:rsidP="001B132F">
      <w:pPr>
        <w:tabs>
          <w:tab w:val="left" w:pos="3887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bookmarkStart w:id="0" w:name="_Hlk66351362"/>
      <w:r w:rsidRPr="009608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C6A02" wp14:editId="5D1B8E7D">
                <wp:simplePos x="0" y="0"/>
                <wp:positionH relativeFrom="column">
                  <wp:posOffset>-467026</wp:posOffset>
                </wp:positionH>
                <wp:positionV relativeFrom="paragraph">
                  <wp:posOffset>192071</wp:posOffset>
                </wp:positionV>
                <wp:extent cx="6807200" cy="1097480"/>
                <wp:effectExtent l="19050" t="19050" r="12700" b="26670"/>
                <wp:wrapNone/>
                <wp:docPr id="29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09748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B12D95" w14:textId="77777777" w:rsidR="001B132F" w:rsidRPr="00236E47" w:rsidRDefault="001B132F" w:rsidP="001B132F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2D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สมัคร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รางวัลบริการภาครัฐ ประจำปี พ.ศ. </w:t>
                            </w: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2564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92E7F7B" w14:textId="77777777" w:rsidR="001B132F" w:rsidRPr="00236E47" w:rsidRDefault="001B132F" w:rsidP="001B13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ประเภทยกระดับการอำนวยความสะดวกในการให้บริการ </w:t>
                            </w:r>
                          </w:p>
                          <w:p w14:paraId="57DD36B2" w14:textId="77777777" w:rsidR="001B132F" w:rsidRPr="0078689E" w:rsidRDefault="001B132F" w:rsidP="001B13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6A02" id="Round Same Side Corner Rectangle 269" o:spid="_x0000_s1026" style="position:absolute;left:0;text-align:left;margin-left:-36.75pt;margin-top:15.1pt;width:536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1097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" adj="-11796480,,5400" path="m182917,l6624283,v101022,,182917,81895,182917,182917l6807200,1097480r,l,1097480r,l,182917c,81895,81895,,182917,xe" strokecolor="#93cddd" strokeweight="2.25pt">
                <v:stroke joinstyle="round"/>
                <v:formulas/>
                <v:path o:connecttype="custom" o:connectlocs="182917,0;6624283,0;6807200,182917;6807200,1097480;6807200,1097480;0,1097480;0,1097480;0,182917;182917,0" o:connectangles="0,0,0,0,0,0,0,0,0" textboxrect="0,0,6807200,1097480"/>
                <v:textbox>
                  <w:txbxContent>
                    <w:p w14:paraId="55B12D95" w14:textId="77777777" w:rsidR="001B132F" w:rsidRPr="00236E47" w:rsidRDefault="001B132F" w:rsidP="001B132F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2D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สมัคร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รางวัลบริการภาครัฐ ประจำปี พ.ศ. </w:t>
                      </w: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2564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92E7F7B" w14:textId="77777777" w:rsidR="001B132F" w:rsidRPr="00236E47" w:rsidRDefault="001B132F" w:rsidP="001B13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ประเภทยกระดับการอำนวยความสะดวกในการให้บริการ </w:t>
                      </w:r>
                    </w:p>
                    <w:p w14:paraId="57DD36B2" w14:textId="77777777" w:rsidR="001B132F" w:rsidRPr="0078689E" w:rsidRDefault="001B132F" w:rsidP="001B13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0"/>
    </w:p>
    <w:p w14:paraId="4398C9F4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887938" w14:textId="77777777" w:rsidR="001B132F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99F428B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6415C" wp14:editId="0D761029">
                <wp:simplePos x="0" y="0"/>
                <wp:positionH relativeFrom="column">
                  <wp:posOffset>-466725</wp:posOffset>
                </wp:positionH>
                <wp:positionV relativeFrom="paragraph">
                  <wp:posOffset>462280</wp:posOffset>
                </wp:positionV>
                <wp:extent cx="6807200" cy="1628775"/>
                <wp:effectExtent l="19050" t="19050" r="12700" b="28575"/>
                <wp:wrapTopAndBottom/>
                <wp:docPr id="10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162877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204A2A" w14:textId="77777777" w:rsidR="001B132F" w:rsidRDefault="001B132F" w:rsidP="001B132F">
                            <w:pPr>
                              <w:spacing w:before="12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BCA2644" w14:textId="77777777" w:rsidR="001B132F" w:rsidRPr="0060399F" w:rsidRDefault="001B132F" w:rsidP="001B132F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39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039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39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399F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ผลการดำเนินการในภาพรวมขององค์กร</w:t>
                            </w:r>
                            <w:r w:rsidRPr="0060399F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ที่แสดงให้เห็นถึงการพัฒนาการอนุมัติ อนุญาต ของประชาชน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399F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ให้ง่ายขึ้น เร็วขึ้น ถูกลง รวมทั้งมีความโปร่งใสในการให้บริการ</w:t>
                            </w:r>
                          </w:p>
                          <w:p w14:paraId="752AE607" w14:textId="77777777" w:rsidR="001B132F" w:rsidRPr="0060399F" w:rsidRDefault="001B132F" w:rsidP="001B132F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39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039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039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1" w:name="_Hlk59098793"/>
                            <w:r w:rsidRPr="0060399F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เป็นผลการดำเนินการ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bookmarkEnd w:id="1"/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ตุลาคม </w:t>
                            </w: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2559 - 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Pr="00236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พฤษภาคม </w:t>
                            </w:r>
                            <w:r w:rsidRPr="00236E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2564</w:t>
                            </w:r>
                          </w:p>
                          <w:p w14:paraId="09C786E5" w14:textId="77777777" w:rsidR="001B132F" w:rsidRPr="0060399F" w:rsidRDefault="001B132F" w:rsidP="001B13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039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ดำเนินการเมื่อ...................................................................................................</w:t>
                            </w:r>
                          </w:p>
                          <w:p w14:paraId="468EA57B" w14:textId="77777777" w:rsidR="001B132F" w:rsidRDefault="001B132F" w:rsidP="001B132F">
                            <w:pPr>
                              <w:jc w:val="center"/>
                            </w:pPr>
                          </w:p>
                          <w:p w14:paraId="696F328D" w14:textId="77777777" w:rsidR="001B132F" w:rsidRPr="00BC194F" w:rsidRDefault="001B132F" w:rsidP="001B132F">
                            <w:pPr>
                              <w:jc w:val="center"/>
                            </w:pPr>
                          </w:p>
                          <w:p w14:paraId="69F34760" w14:textId="77777777" w:rsidR="001B132F" w:rsidRDefault="001B132F" w:rsidP="001B132F">
                            <w:pPr>
                              <w:jc w:val="center"/>
                            </w:pPr>
                          </w:p>
                          <w:p w14:paraId="35062D41" w14:textId="77777777" w:rsidR="001B132F" w:rsidRDefault="001B132F" w:rsidP="001B132F">
                            <w:pPr>
                              <w:jc w:val="center"/>
                            </w:pPr>
                          </w:p>
                          <w:p w14:paraId="4902E85C" w14:textId="77777777" w:rsidR="001B132F" w:rsidRPr="001A63BE" w:rsidRDefault="001B132F" w:rsidP="001B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415C" id="Round Same Side Corner Rectangle 22" o:spid="_x0000_s1027" style="position:absolute;left:0;text-align:left;margin-left:-36.75pt;margin-top:36.4pt;width:536pt;height:128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162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" adj="-11796480,,5400" path="m111066,l6696134,v61340,,111066,49726,111066,111066l6807200,1628775r,l,1628775r,l,111066c,49726,49726,,111066,xe" strokecolor="#93cddd" strokeweight="2.25pt">
                <v:stroke joinstyle="round"/>
                <v:formulas/>
                <v:path o:connecttype="custom" o:connectlocs="111066,0;6696134,0;6807200,111066;6807200,1628775;6807200,1628775;0,1628775;0,1628775;0,111066;111066,0" o:connectangles="0,0,0,0,0,0,0,0,0" textboxrect="0,0,6807200,1628775"/>
                <v:textbox>
                  <w:txbxContent>
                    <w:p w14:paraId="72204A2A" w14:textId="77777777" w:rsidR="001B132F" w:rsidRDefault="001B132F" w:rsidP="001B132F">
                      <w:pPr>
                        <w:spacing w:before="12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BCA2644" w14:textId="77777777" w:rsidR="001B132F" w:rsidRPr="0060399F" w:rsidRDefault="001B132F" w:rsidP="001B132F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399F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6039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39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399F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เป็น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ผลการดำเนินการในภาพรวมขององค์กร</w:t>
                      </w:r>
                      <w:r w:rsidRPr="0060399F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ที่แสดงให้เห็นถึงการพัฒนาการอนุมัติ อนุญาต ของประชาชน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399F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ให้ง่ายขึ้น เร็วขึ้น ถูกลง รวมทั้งมีความโปร่งใสในการให้บริการ</w:t>
                      </w:r>
                    </w:p>
                    <w:p w14:paraId="752AE607" w14:textId="77777777" w:rsidR="001B132F" w:rsidRPr="0060399F" w:rsidRDefault="001B132F" w:rsidP="001B132F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399F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6039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039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bookmarkStart w:id="2" w:name="_Hlk59098793"/>
                      <w:r w:rsidRPr="0060399F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เป็นผลการดำเนินการ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ตั้งแต่</w:t>
                      </w:r>
                      <w:bookmarkEnd w:id="2"/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ตุลาคม </w:t>
                      </w: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2559 - 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31</w:t>
                      </w:r>
                      <w:r w:rsidRPr="00236E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พฤษภาคม </w:t>
                      </w:r>
                      <w:r w:rsidRPr="00236E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2564</w:t>
                      </w:r>
                    </w:p>
                    <w:p w14:paraId="09C786E5" w14:textId="77777777" w:rsidR="001B132F" w:rsidRPr="0060399F" w:rsidRDefault="001B132F" w:rsidP="001B13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hanging="18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039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ดำเนินการเมื่อ...................................................................................................</w:t>
                      </w:r>
                    </w:p>
                    <w:p w14:paraId="468EA57B" w14:textId="77777777" w:rsidR="001B132F" w:rsidRDefault="001B132F" w:rsidP="001B132F">
                      <w:pPr>
                        <w:jc w:val="center"/>
                      </w:pPr>
                    </w:p>
                    <w:p w14:paraId="696F328D" w14:textId="77777777" w:rsidR="001B132F" w:rsidRPr="00BC194F" w:rsidRDefault="001B132F" w:rsidP="001B132F">
                      <w:pPr>
                        <w:jc w:val="center"/>
                      </w:pPr>
                    </w:p>
                    <w:p w14:paraId="69F34760" w14:textId="77777777" w:rsidR="001B132F" w:rsidRDefault="001B132F" w:rsidP="001B132F">
                      <w:pPr>
                        <w:jc w:val="center"/>
                      </w:pPr>
                    </w:p>
                    <w:p w14:paraId="35062D41" w14:textId="77777777" w:rsidR="001B132F" w:rsidRDefault="001B132F" w:rsidP="001B132F">
                      <w:pPr>
                        <w:jc w:val="center"/>
                      </w:pPr>
                    </w:p>
                    <w:p w14:paraId="4902E85C" w14:textId="77777777" w:rsidR="001B132F" w:rsidRPr="001A63BE" w:rsidRDefault="001B132F" w:rsidP="001B132F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</w:t>
      </w:r>
      <w:r w:rsidRPr="00960823">
        <w:rPr>
          <w:rFonts w:ascii="TH SarabunPSK" w:hAnsi="TH SarabunPSK" w:cs="TH SarabunPSK"/>
          <w:sz w:val="32"/>
          <w:szCs w:val="32"/>
        </w:rPr>
        <w:t>............…………………………………………..………………………………………………….</w:t>
      </w:r>
    </w:p>
    <w:p w14:paraId="5625006C" w14:textId="77777777" w:rsidR="001B132F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C8A93C" w14:textId="3E4AC99A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………………………………………………………………………………................</w:t>
      </w:r>
    </w:p>
    <w:p w14:paraId="76113B5C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ชื่อผู้ประสานงานคนที่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………………………………………………………………………………............…....</w:t>
      </w:r>
    </w:p>
    <w:p w14:paraId="0E1F2D17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…………………………………………………………………………………………..………………………..........</w:t>
      </w:r>
    </w:p>
    <w:p w14:paraId="5D1177C9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สำนัก/กอง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</w:t>
      </w:r>
    </w:p>
    <w:p w14:paraId="022D4F36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เบอร์โทรศัพท์มือถือ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………………………………………………………………………………………………..………...</w:t>
      </w:r>
    </w:p>
    <w:p w14:paraId="1F448164" w14:textId="77777777" w:rsidR="001B132F" w:rsidRPr="00960823" w:rsidRDefault="001B132F" w:rsidP="001B132F">
      <w:pPr>
        <w:pStyle w:val="ListParagraph"/>
        <w:tabs>
          <w:tab w:val="num" w:pos="900"/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e – Mail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……………………………………………………………………………………………….……………................</w:t>
      </w:r>
    </w:p>
    <w:p w14:paraId="2224AAB4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ชื่อผู้ประสานงานคนที่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………………………………………………………………………………............…....</w:t>
      </w:r>
    </w:p>
    <w:p w14:paraId="73B58FE8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i/>
          <w:i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…………………………………………………………………………………………..………………………..........</w:t>
      </w:r>
    </w:p>
    <w:p w14:paraId="175EB34A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สำนัก/กอง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…………………………………………………………………………………………..………………………......</w:t>
      </w:r>
    </w:p>
    <w:p w14:paraId="2710E90A" w14:textId="77777777" w:rsidR="001B132F" w:rsidRPr="00960823" w:rsidRDefault="001B132F" w:rsidP="001B132F">
      <w:pPr>
        <w:pStyle w:val="ListParagraph"/>
        <w:tabs>
          <w:tab w:val="left" w:pos="2694"/>
        </w:tabs>
        <w:spacing w:before="120" w:after="120" w:line="240" w:lineRule="auto"/>
        <w:ind w:left="714"/>
        <w:contextualSpacing w:val="0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เบอร์โทรศัพท์มือถือ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………………………………………………………………………………………………..………...</w:t>
      </w:r>
    </w:p>
    <w:p w14:paraId="4EC8DF3A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before="120" w:after="12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e – Mail</w:t>
      </w:r>
      <w:r w:rsidRPr="00960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……………………………………………………………………………………………….……………................</w:t>
      </w:r>
    </w:p>
    <w:p w14:paraId="0B288F90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E183279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71551768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86FED9C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8FB6B31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04BF165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C788B2F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780353D" w14:textId="77777777" w:rsidR="001B132F" w:rsidRDefault="001B132F" w:rsidP="001B132F">
      <w:pPr>
        <w:pStyle w:val="ListParagraph"/>
        <w:tabs>
          <w:tab w:val="num" w:pos="900"/>
          <w:tab w:val="left" w:pos="2694"/>
        </w:tabs>
        <w:spacing w:after="0" w:line="240" w:lineRule="auto"/>
        <w:ind w:left="71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C870A40" w14:textId="77777777" w:rsidR="001B132F" w:rsidRPr="001B132F" w:rsidRDefault="001B132F" w:rsidP="001B13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132F">
        <w:rPr>
          <w:rFonts w:ascii="TH SarabunPSK" w:hAnsi="TH SarabunPSK" w:cs="TH SarabunPSK"/>
          <w:b/>
          <w:bCs/>
          <w:sz w:val="32"/>
          <w:szCs w:val="32"/>
          <w:cs/>
        </w:rPr>
        <w:t>สรุปรายงานผลการดำเนินการในภาพรวม</w:t>
      </w:r>
      <w:bookmarkStart w:id="3" w:name="_Hlk66351574"/>
    </w:p>
    <w:p w14:paraId="43A10FB8" w14:textId="77777777" w:rsidR="001B132F" w:rsidRPr="00960823" w:rsidRDefault="001B132F" w:rsidP="001B13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6AF0B" wp14:editId="6985EAAC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12065" b="40005"/>
                <wp:wrapTopAndBottom/>
                <wp:docPr id="1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79804FC2" w14:textId="77777777" w:rsidR="001B132F" w:rsidRPr="00C2404D" w:rsidRDefault="001B132F" w:rsidP="001B132F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ผลการดำเนินกา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รในภาพรวม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(เริ่มนับตั้งแต่หน้าสรุปรายงานผล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การดำเนินการในภาพรวม)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A80B7F7" w14:textId="77777777" w:rsidR="001B132F" w:rsidRPr="00146652" w:rsidRDefault="001B132F" w:rsidP="001B132F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71E6D8D" w14:textId="77777777" w:rsidR="001B132F" w:rsidRDefault="001B132F" w:rsidP="001B132F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AF0B" id="Round Same Side Corner Rectangle 17" o:spid="_x0000_s1028" style="position:absolute;left:0;text-align:left;margin-left:-36.55pt;margin-top:44.15pt;width:536.05pt;height:53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14:paraId="79804FC2" w14:textId="77777777" w:rsidR="001B132F" w:rsidRPr="00C2404D" w:rsidRDefault="001B132F" w:rsidP="001B132F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ผลการดำเนินกา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รในภาพรวม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(เริ่มนับตั้งแต่หน้าสรุปรายงานผล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การดำเนินการในภาพรวม)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A80B7F7" w14:textId="77777777" w:rsidR="001B132F" w:rsidRPr="00146652" w:rsidRDefault="001B132F" w:rsidP="001B132F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71E6D8D" w14:textId="77777777" w:rsidR="001B132F" w:rsidRDefault="001B132F" w:rsidP="001B132F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608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8B2BB" wp14:editId="043D9F81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12065" b="47625"/>
                <wp:wrapSquare wrapText="bothSides"/>
                <wp:docPr id="2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FFDB2E5" w14:textId="77777777" w:rsidR="001B132F" w:rsidRPr="00146652" w:rsidRDefault="001B132F" w:rsidP="001B132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สรุปผลการดำเนินการในภาพรวม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B2BB" id="Round Same Side Corner Rectangle 11" o:spid="_x0000_s1029" style="position:absolute;left:0;text-align:left;margin-left:-36.55pt;margin-top:3.3pt;width:536.0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14:paraId="1FFDB2E5" w14:textId="77777777" w:rsidR="001B132F" w:rsidRPr="00146652" w:rsidRDefault="001B132F" w:rsidP="001B132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สรุปผลการดำเนินการในภาพรวม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3"/>
      <w:r w:rsidRPr="0096082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การระบุปัญหาของการให้บริการหรือการปฏิบัติราชการ (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>Pain Point)</w:t>
      </w:r>
    </w:p>
    <w:p w14:paraId="14E4D0DA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. </w:t>
      </w:r>
    </w:p>
    <w:p w14:paraId="292CE7DB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จากสภาพปัญหาดังกล่าว นำไปสู่การดำเนินการเพื่อแก้ไขปัญหาอย่างไร (อธิบายถึงวิธีการที่สามารถอำนวยความสะดวกให้แก่ประชาชน </w:t>
      </w:r>
      <w:r w:rsidRPr="00960823">
        <w:rPr>
          <w:rFonts w:ascii="TH SarabunPSK" w:hAnsi="TH SarabunPSK" w:cs="TH SarabunPSK"/>
          <w:b/>
          <w:bCs/>
          <w:sz w:val="32"/>
          <w:szCs w:val="32"/>
        </w:rPr>
        <w:t>(How To)</w:t>
      </w:r>
    </w:p>
    <w:p w14:paraId="3AC779ED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119D49E0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5A27C282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425DCE8B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  <w:r w:rsidRPr="00960823">
        <w:rPr>
          <w:rFonts w:ascii="TH SarabunPSK" w:hAnsi="TH SarabunPSK" w:cs="TH SarabunPSK"/>
          <w:sz w:val="32"/>
          <w:szCs w:val="32"/>
          <w:cs/>
        </w:rPr>
        <w:br/>
      </w: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23C971C1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021DC8FE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4BB45D83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61744EFF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82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60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ผลลัพธ์/ผลกระทบเชิงบวกต่อประชาชน</w:t>
      </w:r>
    </w:p>
    <w:p w14:paraId="46076667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24F04820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310BAAC6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27A33BC8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  <w:r w:rsidRPr="00960823">
        <w:rPr>
          <w:rFonts w:ascii="TH SarabunPSK" w:hAnsi="TH SarabunPSK" w:cs="TH SarabunPSK"/>
          <w:sz w:val="32"/>
          <w:szCs w:val="32"/>
          <w:cs/>
        </w:rPr>
        <w:br/>
      </w: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p w14:paraId="3C3936EE" w14:textId="77777777" w:rsidR="001B132F" w:rsidRPr="00960823" w:rsidRDefault="001B132F" w:rsidP="001B13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823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………………………………………………………………………………………………………………….……………………………………………. </w:t>
      </w:r>
    </w:p>
    <w:sectPr w:rsidR="001B132F" w:rsidRPr="0096082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875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B1CDD19" w14:textId="77777777" w:rsidR="00DE6669" w:rsidRPr="00DF4380" w:rsidRDefault="001B132F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DF438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F43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F438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DF438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D5ADBA1" w14:textId="77777777" w:rsidR="00DE6669" w:rsidRDefault="001B132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392CEF"/>
    <w:multiLevelType w:val="multilevel"/>
    <w:tmpl w:val="47420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2F"/>
    <w:rsid w:val="001B132F"/>
    <w:rsid w:val="001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462A"/>
  <w15:chartTrackingRefBased/>
  <w15:docId w15:val="{D69E7D06-F88F-4D02-9F05-5A3A63E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2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B132F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1B132F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 Klinsuwan</dc:creator>
  <cp:keywords/>
  <dc:description/>
  <cp:lastModifiedBy>Supreeya Klinsuwan</cp:lastModifiedBy>
  <cp:revision>1</cp:revision>
  <dcterms:created xsi:type="dcterms:W3CDTF">2021-05-18T05:51:00Z</dcterms:created>
  <dcterms:modified xsi:type="dcterms:W3CDTF">2021-05-18T05:53:00Z</dcterms:modified>
</cp:coreProperties>
</file>